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Default="001E1DD8" w:rsidP="001E1DD8">
      <w:pPr>
        <w:ind w:right="141"/>
        <w:jc w:val="both"/>
        <w:rPr>
          <w:iCs/>
          <w:sz w:val="28"/>
          <w:szCs w:val="28"/>
        </w:rPr>
      </w:pPr>
    </w:p>
    <w:p w:rsidR="001E1DD8" w:rsidRPr="00A77AFC" w:rsidRDefault="001E1DD8" w:rsidP="001E1DD8">
      <w:pPr>
        <w:ind w:right="141"/>
        <w:jc w:val="both"/>
        <w:rPr>
          <w:b/>
          <w:iCs/>
          <w:sz w:val="36"/>
          <w:szCs w:val="36"/>
        </w:rPr>
      </w:pPr>
    </w:p>
    <w:p w:rsidR="001E1DD8" w:rsidRDefault="00C73D85" w:rsidP="00A77AFC">
      <w:pPr>
        <w:tabs>
          <w:tab w:val="left" w:pos="9639"/>
        </w:tabs>
        <w:spacing w:line="276" w:lineRule="auto"/>
        <w:ind w:right="141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</w:t>
      </w:r>
      <w:r w:rsidR="00F955C9">
        <w:rPr>
          <w:b/>
          <w:iCs/>
          <w:sz w:val="28"/>
          <w:szCs w:val="28"/>
        </w:rPr>
        <w:t>1</w:t>
      </w:r>
      <w:r w:rsidR="001E1DD8">
        <w:rPr>
          <w:b/>
          <w:iCs/>
          <w:sz w:val="28"/>
          <w:szCs w:val="28"/>
        </w:rPr>
        <w:t>.11.202</w:t>
      </w:r>
      <w:r w:rsidR="00F955C9">
        <w:rPr>
          <w:b/>
          <w:iCs/>
          <w:sz w:val="28"/>
          <w:szCs w:val="28"/>
        </w:rPr>
        <w:t>5</w:t>
      </w:r>
      <w:r w:rsidR="001E1DD8">
        <w:rPr>
          <w:b/>
          <w:iCs/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r w:rsidR="008D6703">
        <w:rPr>
          <w:b/>
          <w:iCs/>
          <w:sz w:val="28"/>
          <w:szCs w:val="28"/>
        </w:rPr>
        <w:t xml:space="preserve">   </w:t>
      </w:r>
      <w:r w:rsidR="001E1DD8">
        <w:rPr>
          <w:b/>
          <w:iCs/>
          <w:sz w:val="28"/>
          <w:szCs w:val="28"/>
        </w:rPr>
        <w:t xml:space="preserve"> </w:t>
      </w:r>
      <w:r w:rsidR="008578C9">
        <w:rPr>
          <w:b/>
          <w:iCs/>
          <w:sz w:val="28"/>
          <w:szCs w:val="28"/>
        </w:rPr>
        <w:t xml:space="preserve">  </w:t>
      </w:r>
      <w:r w:rsidR="009C32A4">
        <w:rPr>
          <w:b/>
          <w:iCs/>
          <w:sz w:val="28"/>
          <w:szCs w:val="28"/>
        </w:rPr>
        <w:t xml:space="preserve">  </w:t>
      </w:r>
      <w:r w:rsidR="00F955C9">
        <w:rPr>
          <w:b/>
          <w:iCs/>
          <w:sz w:val="28"/>
          <w:szCs w:val="28"/>
        </w:rPr>
        <w:t>21</w:t>
      </w:r>
      <w:r w:rsidR="007C706A">
        <w:rPr>
          <w:b/>
          <w:iCs/>
          <w:sz w:val="28"/>
          <w:szCs w:val="28"/>
        </w:rPr>
        <w:t>1</w:t>
      </w:r>
      <w:r w:rsidR="001E1DD8">
        <w:rPr>
          <w:b/>
          <w:iCs/>
          <w:sz w:val="28"/>
          <w:szCs w:val="28"/>
        </w:rPr>
        <w:t xml:space="preserve">                 </w:t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  <w:t xml:space="preserve">                                             </w:t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</w:r>
      <w:r w:rsidR="001E1DD8">
        <w:rPr>
          <w:b/>
          <w:iCs/>
          <w:sz w:val="28"/>
          <w:szCs w:val="28"/>
        </w:rPr>
        <w:tab/>
        <w:t xml:space="preserve">    </w:t>
      </w:r>
    </w:p>
    <w:p w:rsidR="001E1DD8" w:rsidRDefault="001E1DD8" w:rsidP="001E1DD8">
      <w:pPr>
        <w:ind w:right="141"/>
        <w:jc w:val="both"/>
        <w:rPr>
          <w:sz w:val="28"/>
          <w:szCs w:val="28"/>
        </w:rPr>
      </w:pPr>
    </w:p>
    <w:p w:rsidR="00CE773C" w:rsidRDefault="00CE773C" w:rsidP="001E1DD8">
      <w:pPr>
        <w:ind w:right="141"/>
        <w:jc w:val="both"/>
        <w:rPr>
          <w:sz w:val="28"/>
          <w:szCs w:val="28"/>
        </w:rPr>
      </w:pPr>
    </w:p>
    <w:p w:rsidR="00B96CFF" w:rsidRDefault="001E1DD8" w:rsidP="00B96CFF">
      <w:pPr>
        <w:numPr>
          <w:ilvl w:val="12"/>
          <w:numId w:val="0"/>
        </w:numPr>
        <w:tabs>
          <w:tab w:val="left" w:pos="709"/>
          <w:tab w:val="left" w:pos="8647"/>
          <w:tab w:val="left" w:pos="8789"/>
        </w:tabs>
        <w:ind w:right="141"/>
        <w:jc w:val="center"/>
        <w:rPr>
          <w:b/>
          <w:sz w:val="26"/>
          <w:szCs w:val="26"/>
        </w:rPr>
      </w:pPr>
      <w:r w:rsidRPr="00B96CFF">
        <w:rPr>
          <w:b/>
          <w:sz w:val="26"/>
          <w:szCs w:val="26"/>
        </w:rPr>
        <w:t>О бюджете городского округа Тольятти на 202</w:t>
      </w:r>
      <w:r w:rsidR="00910365">
        <w:rPr>
          <w:b/>
          <w:sz w:val="26"/>
          <w:szCs w:val="26"/>
        </w:rPr>
        <w:t>6</w:t>
      </w:r>
      <w:r w:rsidRPr="00B96CFF">
        <w:rPr>
          <w:b/>
          <w:sz w:val="26"/>
          <w:szCs w:val="26"/>
        </w:rPr>
        <w:t xml:space="preserve"> год и плановый период </w:t>
      </w:r>
    </w:p>
    <w:p w:rsidR="001E1DD8" w:rsidRPr="00B96CFF" w:rsidRDefault="001E1DD8" w:rsidP="00B96CFF">
      <w:pPr>
        <w:numPr>
          <w:ilvl w:val="12"/>
          <w:numId w:val="0"/>
        </w:numPr>
        <w:tabs>
          <w:tab w:val="left" w:pos="709"/>
          <w:tab w:val="left" w:pos="8647"/>
          <w:tab w:val="left" w:pos="8789"/>
        </w:tabs>
        <w:ind w:right="141"/>
        <w:jc w:val="center"/>
        <w:rPr>
          <w:b/>
          <w:sz w:val="26"/>
          <w:szCs w:val="26"/>
        </w:rPr>
      </w:pPr>
      <w:r w:rsidRPr="00B96CFF">
        <w:rPr>
          <w:b/>
          <w:sz w:val="26"/>
          <w:szCs w:val="26"/>
        </w:rPr>
        <w:t>202</w:t>
      </w:r>
      <w:r w:rsidR="00910365">
        <w:rPr>
          <w:b/>
          <w:sz w:val="26"/>
          <w:szCs w:val="26"/>
        </w:rPr>
        <w:t>7</w:t>
      </w:r>
      <w:r w:rsidRPr="00B96CFF">
        <w:rPr>
          <w:b/>
          <w:sz w:val="26"/>
          <w:szCs w:val="26"/>
        </w:rPr>
        <w:t xml:space="preserve"> и 202</w:t>
      </w:r>
      <w:r w:rsidR="00910365">
        <w:rPr>
          <w:b/>
          <w:sz w:val="26"/>
          <w:szCs w:val="26"/>
        </w:rPr>
        <w:t>8</w:t>
      </w:r>
      <w:r w:rsidRPr="00B96CFF">
        <w:rPr>
          <w:b/>
          <w:sz w:val="26"/>
          <w:szCs w:val="26"/>
        </w:rPr>
        <w:t xml:space="preserve"> годов (первое чтение)</w:t>
      </w:r>
      <w:r w:rsidR="00910365">
        <w:rPr>
          <w:b/>
          <w:sz w:val="26"/>
          <w:szCs w:val="26"/>
        </w:rPr>
        <w:t xml:space="preserve"> </w:t>
      </w:r>
      <w:r w:rsidRPr="00B96CFF">
        <w:rPr>
          <w:b/>
          <w:sz w:val="26"/>
          <w:szCs w:val="26"/>
        </w:rPr>
        <w:t>(главный администратор доходов - департамент по управлению муниципальным имуществом,</w:t>
      </w:r>
      <w:r w:rsidR="00F141FE" w:rsidRPr="00B96CFF">
        <w:rPr>
          <w:b/>
          <w:sz w:val="26"/>
          <w:szCs w:val="26"/>
        </w:rPr>
        <w:t xml:space="preserve"> </w:t>
      </w:r>
      <w:r w:rsidRPr="00B96CFF">
        <w:rPr>
          <w:b/>
          <w:sz w:val="26"/>
          <w:szCs w:val="26"/>
        </w:rPr>
        <w:t xml:space="preserve"> </w:t>
      </w:r>
      <w:r w:rsidR="00F141FE" w:rsidRPr="00B96CFF">
        <w:rPr>
          <w:b/>
          <w:sz w:val="26"/>
          <w:szCs w:val="26"/>
        </w:rPr>
        <w:t xml:space="preserve">департамент градостроительной деятельности, </w:t>
      </w:r>
      <w:r w:rsidR="00AA1EE4" w:rsidRPr="00B96CFF">
        <w:rPr>
          <w:b/>
          <w:sz w:val="26"/>
          <w:szCs w:val="26"/>
        </w:rPr>
        <w:t>управление</w:t>
      </w:r>
      <w:r w:rsidRPr="00B96CFF">
        <w:rPr>
          <w:b/>
          <w:sz w:val="26"/>
          <w:szCs w:val="26"/>
        </w:rPr>
        <w:t xml:space="preserve"> потребительского рынка)</w:t>
      </w:r>
    </w:p>
    <w:p w:rsidR="001E1DD8" w:rsidRPr="00B96CFF" w:rsidRDefault="001E1DD8" w:rsidP="00B96CFF">
      <w:pPr>
        <w:numPr>
          <w:ilvl w:val="12"/>
          <w:numId w:val="0"/>
        </w:numPr>
        <w:tabs>
          <w:tab w:val="left" w:pos="709"/>
          <w:tab w:val="left" w:pos="8931"/>
        </w:tabs>
        <w:ind w:right="141"/>
        <w:jc w:val="center"/>
        <w:rPr>
          <w:b/>
          <w:sz w:val="26"/>
          <w:szCs w:val="26"/>
        </w:rPr>
      </w:pPr>
      <w:r w:rsidRPr="00C3653E">
        <w:rPr>
          <w:b/>
          <w:sz w:val="26"/>
          <w:szCs w:val="26"/>
        </w:rPr>
        <w:t>(</w:t>
      </w:r>
      <w:r w:rsidR="004838FE" w:rsidRPr="00C3653E">
        <w:rPr>
          <w:b/>
          <w:sz w:val="26"/>
          <w:szCs w:val="26"/>
        </w:rPr>
        <w:t>Д-</w:t>
      </w:r>
      <w:r w:rsidR="000A1812" w:rsidRPr="00C3653E">
        <w:rPr>
          <w:b/>
          <w:sz w:val="26"/>
          <w:szCs w:val="26"/>
        </w:rPr>
        <w:t>2</w:t>
      </w:r>
      <w:r w:rsidR="00C3653E" w:rsidRPr="00C3653E">
        <w:rPr>
          <w:b/>
          <w:sz w:val="26"/>
          <w:szCs w:val="26"/>
        </w:rPr>
        <w:t>67</w:t>
      </w:r>
      <w:r w:rsidRPr="00C3653E">
        <w:rPr>
          <w:b/>
          <w:sz w:val="26"/>
          <w:szCs w:val="26"/>
        </w:rPr>
        <w:t>)</w:t>
      </w:r>
    </w:p>
    <w:p w:rsidR="001E1DD8" w:rsidRPr="00B96CFF" w:rsidRDefault="001E1DD8" w:rsidP="001E1DD8">
      <w:pPr>
        <w:numPr>
          <w:ilvl w:val="12"/>
          <w:numId w:val="0"/>
        </w:numPr>
        <w:tabs>
          <w:tab w:val="left" w:pos="709"/>
          <w:tab w:val="left" w:pos="8931"/>
        </w:tabs>
        <w:ind w:left="-567" w:right="141"/>
        <w:jc w:val="center"/>
        <w:rPr>
          <w:b/>
          <w:sz w:val="26"/>
          <w:szCs w:val="26"/>
        </w:rPr>
      </w:pPr>
    </w:p>
    <w:p w:rsidR="001E1DD8" w:rsidRPr="00B96CFF" w:rsidRDefault="001E1DD8" w:rsidP="00B96CFF">
      <w:pPr>
        <w:numPr>
          <w:ilvl w:val="12"/>
          <w:numId w:val="0"/>
        </w:numPr>
        <w:tabs>
          <w:tab w:val="left" w:pos="709"/>
          <w:tab w:val="left" w:pos="8931"/>
        </w:tabs>
        <w:ind w:right="141"/>
        <w:jc w:val="both"/>
        <w:rPr>
          <w:sz w:val="26"/>
          <w:szCs w:val="26"/>
        </w:rPr>
      </w:pPr>
      <w:r w:rsidRPr="00B96CFF">
        <w:rPr>
          <w:b/>
          <w:i/>
          <w:sz w:val="26"/>
          <w:szCs w:val="26"/>
        </w:rPr>
        <w:tab/>
      </w:r>
      <w:r w:rsidRPr="00B96CFF">
        <w:rPr>
          <w:sz w:val="26"/>
          <w:szCs w:val="26"/>
        </w:rPr>
        <w:t>Рассмотрев проект бюджета городского округа Тольятти на 202</w:t>
      </w:r>
      <w:r w:rsidR="00910365">
        <w:rPr>
          <w:sz w:val="26"/>
          <w:szCs w:val="26"/>
        </w:rPr>
        <w:t>6</w:t>
      </w:r>
      <w:r w:rsidRPr="00B96CFF">
        <w:rPr>
          <w:sz w:val="26"/>
          <w:szCs w:val="26"/>
        </w:rPr>
        <w:t xml:space="preserve"> год и плановый период 202</w:t>
      </w:r>
      <w:r w:rsidR="00910365">
        <w:rPr>
          <w:sz w:val="26"/>
          <w:szCs w:val="26"/>
        </w:rPr>
        <w:t>7</w:t>
      </w:r>
      <w:r w:rsidRPr="00B96CFF">
        <w:rPr>
          <w:sz w:val="26"/>
          <w:szCs w:val="26"/>
        </w:rPr>
        <w:t xml:space="preserve"> и 202</w:t>
      </w:r>
      <w:r w:rsidR="00910365">
        <w:rPr>
          <w:sz w:val="26"/>
          <w:szCs w:val="26"/>
        </w:rPr>
        <w:t>8</w:t>
      </w:r>
      <w:r w:rsidRPr="00B96CFF">
        <w:rPr>
          <w:sz w:val="26"/>
          <w:szCs w:val="26"/>
        </w:rPr>
        <w:t xml:space="preserve"> годов (первое чтение) (главный администратор доходов - департамент по управлению муниципальным имуществом, </w:t>
      </w:r>
      <w:r w:rsidR="00F141FE" w:rsidRPr="00B96CFF">
        <w:rPr>
          <w:sz w:val="26"/>
          <w:szCs w:val="26"/>
        </w:rPr>
        <w:t xml:space="preserve">департамент градостроительной деятельности, </w:t>
      </w:r>
      <w:r w:rsidR="00973BC7" w:rsidRPr="00B96CFF">
        <w:rPr>
          <w:sz w:val="26"/>
          <w:szCs w:val="26"/>
        </w:rPr>
        <w:t>управление</w:t>
      </w:r>
      <w:r w:rsidRPr="00B96CFF">
        <w:rPr>
          <w:sz w:val="26"/>
          <w:szCs w:val="26"/>
        </w:rPr>
        <w:t xml:space="preserve"> потребительского рынка), комиссия</w:t>
      </w:r>
    </w:p>
    <w:p w:rsidR="001E1DD8" w:rsidRPr="00B96CFF" w:rsidRDefault="001E1DD8" w:rsidP="00B96CFF">
      <w:pPr>
        <w:numPr>
          <w:ilvl w:val="12"/>
          <w:numId w:val="0"/>
        </w:numPr>
        <w:tabs>
          <w:tab w:val="left" w:pos="709"/>
          <w:tab w:val="left" w:pos="8931"/>
        </w:tabs>
        <w:ind w:right="141"/>
        <w:jc w:val="both"/>
        <w:rPr>
          <w:sz w:val="26"/>
          <w:szCs w:val="26"/>
        </w:rPr>
      </w:pPr>
    </w:p>
    <w:p w:rsidR="001E1DD8" w:rsidRDefault="001E1DD8" w:rsidP="00B96CFF">
      <w:pPr>
        <w:ind w:right="141" w:firstLine="720"/>
        <w:jc w:val="center"/>
        <w:rPr>
          <w:sz w:val="26"/>
          <w:szCs w:val="26"/>
        </w:rPr>
      </w:pPr>
      <w:r w:rsidRPr="00B96CFF">
        <w:rPr>
          <w:sz w:val="26"/>
          <w:szCs w:val="26"/>
        </w:rPr>
        <w:t>РЕШИЛА:</w:t>
      </w:r>
    </w:p>
    <w:p w:rsidR="00B96CFF" w:rsidRPr="00B96CFF" w:rsidRDefault="00B96CFF" w:rsidP="00B96CFF">
      <w:pPr>
        <w:ind w:right="141" w:firstLine="720"/>
        <w:jc w:val="center"/>
        <w:rPr>
          <w:sz w:val="26"/>
          <w:szCs w:val="26"/>
        </w:rPr>
      </w:pPr>
    </w:p>
    <w:p w:rsidR="001E1DD8" w:rsidRPr="00B96CFF" w:rsidRDefault="001E1DD8" w:rsidP="00B96CFF">
      <w:pPr>
        <w:ind w:right="141" w:firstLine="709"/>
        <w:jc w:val="both"/>
        <w:rPr>
          <w:sz w:val="26"/>
          <w:szCs w:val="26"/>
        </w:rPr>
      </w:pPr>
      <w:r w:rsidRPr="00B96CFF">
        <w:rPr>
          <w:sz w:val="26"/>
          <w:szCs w:val="26"/>
        </w:rPr>
        <w:t>1. Предложить постоянной комиссии по бюджету и экономической политике Думы</w:t>
      </w:r>
      <w:r w:rsidR="00807330" w:rsidRPr="00B96CFF">
        <w:rPr>
          <w:sz w:val="26"/>
          <w:szCs w:val="26"/>
        </w:rPr>
        <w:t xml:space="preserve"> </w:t>
      </w:r>
      <w:proofErr w:type="spellStart"/>
      <w:r w:rsidR="00910365">
        <w:rPr>
          <w:sz w:val="26"/>
          <w:szCs w:val="26"/>
        </w:rPr>
        <w:t>г.о</w:t>
      </w:r>
      <w:proofErr w:type="spellEnd"/>
      <w:r w:rsidR="00910365">
        <w:rPr>
          <w:sz w:val="26"/>
          <w:szCs w:val="26"/>
        </w:rPr>
        <w:t xml:space="preserve">. Тольятти </w:t>
      </w:r>
      <w:r w:rsidRPr="00B96CFF">
        <w:rPr>
          <w:sz w:val="26"/>
          <w:szCs w:val="26"/>
        </w:rPr>
        <w:t>рекомендовать Думе:</w:t>
      </w:r>
    </w:p>
    <w:p w:rsidR="001E1DD8" w:rsidRPr="00B96CFF" w:rsidRDefault="001E1DD8" w:rsidP="00B96CFF">
      <w:pPr>
        <w:ind w:right="141" w:firstLine="709"/>
        <w:jc w:val="both"/>
        <w:rPr>
          <w:sz w:val="26"/>
          <w:szCs w:val="26"/>
        </w:rPr>
      </w:pPr>
      <w:r w:rsidRPr="00B96CFF">
        <w:rPr>
          <w:sz w:val="26"/>
          <w:szCs w:val="26"/>
        </w:rPr>
        <w:t xml:space="preserve">1) принять проект бюджета </w:t>
      </w:r>
      <w:r w:rsidR="00910365">
        <w:rPr>
          <w:sz w:val="26"/>
          <w:szCs w:val="26"/>
        </w:rPr>
        <w:t>г.о.</w:t>
      </w:r>
      <w:r w:rsidRPr="00B96CFF">
        <w:rPr>
          <w:sz w:val="26"/>
          <w:szCs w:val="26"/>
        </w:rPr>
        <w:t xml:space="preserve"> Тольятти на 202</w:t>
      </w:r>
      <w:r w:rsidR="00910365">
        <w:rPr>
          <w:sz w:val="26"/>
          <w:szCs w:val="26"/>
        </w:rPr>
        <w:t>6</w:t>
      </w:r>
      <w:r w:rsidRPr="00B96CFF">
        <w:rPr>
          <w:sz w:val="26"/>
          <w:szCs w:val="26"/>
        </w:rPr>
        <w:t xml:space="preserve"> год </w:t>
      </w:r>
      <w:r w:rsidR="00C73D85">
        <w:rPr>
          <w:sz w:val="26"/>
          <w:szCs w:val="26"/>
        </w:rPr>
        <w:br/>
      </w:r>
      <w:r w:rsidRPr="00B96CFF">
        <w:rPr>
          <w:sz w:val="26"/>
          <w:szCs w:val="26"/>
        </w:rPr>
        <w:t>и плановый период 202</w:t>
      </w:r>
      <w:r w:rsidR="00910365">
        <w:rPr>
          <w:sz w:val="26"/>
          <w:szCs w:val="26"/>
        </w:rPr>
        <w:t>7</w:t>
      </w:r>
      <w:r w:rsidRPr="00B96CFF">
        <w:rPr>
          <w:sz w:val="26"/>
          <w:szCs w:val="26"/>
        </w:rPr>
        <w:t xml:space="preserve"> и 202</w:t>
      </w:r>
      <w:r w:rsidR="00910365">
        <w:rPr>
          <w:sz w:val="26"/>
          <w:szCs w:val="26"/>
        </w:rPr>
        <w:t>8</w:t>
      </w:r>
      <w:r w:rsidRPr="00B96CFF">
        <w:rPr>
          <w:sz w:val="26"/>
          <w:szCs w:val="26"/>
        </w:rPr>
        <w:t xml:space="preserve"> годов в первом чтении;</w:t>
      </w:r>
    </w:p>
    <w:p w:rsidR="001E1DD8" w:rsidRDefault="001E1DD8" w:rsidP="00B96CFF">
      <w:pPr>
        <w:ind w:right="141" w:firstLine="709"/>
        <w:jc w:val="both"/>
        <w:rPr>
          <w:sz w:val="26"/>
          <w:szCs w:val="26"/>
        </w:rPr>
      </w:pPr>
      <w:r w:rsidRPr="00B96CFF">
        <w:rPr>
          <w:sz w:val="26"/>
          <w:szCs w:val="26"/>
        </w:rPr>
        <w:t xml:space="preserve">2) направить проект бюджета </w:t>
      </w:r>
      <w:proofErr w:type="spellStart"/>
      <w:r w:rsidR="00910365">
        <w:rPr>
          <w:sz w:val="26"/>
          <w:szCs w:val="26"/>
        </w:rPr>
        <w:t>г.о</w:t>
      </w:r>
      <w:proofErr w:type="spellEnd"/>
      <w:r w:rsidR="00910365">
        <w:rPr>
          <w:sz w:val="26"/>
          <w:szCs w:val="26"/>
        </w:rPr>
        <w:t>.</w:t>
      </w:r>
      <w:r w:rsidRPr="00B96CFF">
        <w:rPr>
          <w:sz w:val="26"/>
          <w:szCs w:val="26"/>
        </w:rPr>
        <w:t xml:space="preserve"> Тольятти на 202</w:t>
      </w:r>
      <w:r w:rsidR="00910365">
        <w:rPr>
          <w:sz w:val="26"/>
          <w:szCs w:val="26"/>
        </w:rPr>
        <w:t>6</w:t>
      </w:r>
      <w:r w:rsidRPr="00B96CFF">
        <w:rPr>
          <w:sz w:val="26"/>
          <w:szCs w:val="26"/>
        </w:rPr>
        <w:t xml:space="preserve"> год </w:t>
      </w:r>
      <w:r w:rsidR="00C73D85">
        <w:rPr>
          <w:sz w:val="26"/>
          <w:szCs w:val="26"/>
        </w:rPr>
        <w:br/>
      </w:r>
      <w:r w:rsidRPr="00B96CFF">
        <w:rPr>
          <w:sz w:val="26"/>
          <w:szCs w:val="26"/>
        </w:rPr>
        <w:t>и плановый период 202</w:t>
      </w:r>
      <w:r w:rsidR="00910365">
        <w:rPr>
          <w:sz w:val="26"/>
          <w:szCs w:val="26"/>
        </w:rPr>
        <w:t>7</w:t>
      </w:r>
      <w:r w:rsidRPr="00B96CFF">
        <w:rPr>
          <w:sz w:val="26"/>
          <w:szCs w:val="26"/>
        </w:rPr>
        <w:t xml:space="preserve"> и 202</w:t>
      </w:r>
      <w:r w:rsidR="00910365">
        <w:rPr>
          <w:sz w:val="26"/>
          <w:szCs w:val="26"/>
        </w:rPr>
        <w:t>8</w:t>
      </w:r>
      <w:r w:rsidRPr="00B96CFF">
        <w:rPr>
          <w:sz w:val="26"/>
          <w:szCs w:val="26"/>
        </w:rPr>
        <w:t xml:space="preserve"> годов (первое чтение) в согласительную комиссию по вопросам бюджета </w:t>
      </w:r>
      <w:proofErr w:type="spellStart"/>
      <w:r w:rsidR="00910365">
        <w:rPr>
          <w:sz w:val="26"/>
          <w:szCs w:val="26"/>
        </w:rPr>
        <w:t>г.о</w:t>
      </w:r>
      <w:proofErr w:type="spellEnd"/>
      <w:r w:rsidR="00910365">
        <w:rPr>
          <w:sz w:val="26"/>
          <w:szCs w:val="26"/>
        </w:rPr>
        <w:t>.</w:t>
      </w:r>
      <w:r w:rsidRPr="00B96CFF">
        <w:rPr>
          <w:sz w:val="26"/>
          <w:szCs w:val="26"/>
        </w:rPr>
        <w:t xml:space="preserve"> Тольятти для выработки окончательной редакции проекта бюджета.</w:t>
      </w:r>
    </w:p>
    <w:p w:rsidR="00192C3D" w:rsidRPr="00B96CFF" w:rsidRDefault="00E95271" w:rsidP="00B96CFF">
      <w:pPr>
        <w:pStyle w:val="western"/>
        <w:spacing w:before="0" w:beforeAutospacing="0" w:after="0" w:afterAutospacing="0"/>
        <w:ind w:right="141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</w:t>
      </w:r>
      <w:r w:rsidR="006759E6" w:rsidRPr="00B96CFF">
        <w:rPr>
          <w:b w:val="0"/>
          <w:sz w:val="26"/>
          <w:szCs w:val="26"/>
        </w:rPr>
        <w:t xml:space="preserve">. </w:t>
      </w:r>
      <w:r w:rsidR="00192C3D" w:rsidRPr="00B96CFF">
        <w:rPr>
          <w:b w:val="0"/>
          <w:sz w:val="26"/>
          <w:szCs w:val="26"/>
        </w:rPr>
        <w:t xml:space="preserve">Направить настоящее решение в постоянную комиссию по бюджету </w:t>
      </w:r>
      <w:r w:rsidR="00C73D85">
        <w:rPr>
          <w:b w:val="0"/>
          <w:sz w:val="26"/>
          <w:szCs w:val="26"/>
        </w:rPr>
        <w:br/>
      </w:r>
      <w:r w:rsidR="00192C3D" w:rsidRPr="00B96CFF">
        <w:rPr>
          <w:b w:val="0"/>
          <w:sz w:val="26"/>
          <w:szCs w:val="26"/>
        </w:rPr>
        <w:t>и экономической политике Думы</w:t>
      </w:r>
      <w:r w:rsidR="00807330" w:rsidRPr="00B96CFF">
        <w:rPr>
          <w:b w:val="0"/>
          <w:sz w:val="26"/>
          <w:szCs w:val="26"/>
        </w:rPr>
        <w:t>.</w:t>
      </w:r>
    </w:p>
    <w:p w:rsidR="00192C3D" w:rsidRPr="00B96CFF" w:rsidRDefault="00E95271" w:rsidP="00B96CFF">
      <w:pPr>
        <w:tabs>
          <w:tab w:val="left" w:pos="993"/>
        </w:tabs>
        <w:overflowPunct w:val="0"/>
        <w:autoSpaceDE w:val="0"/>
        <w:autoSpaceDN w:val="0"/>
        <w:adjustRightInd w:val="0"/>
        <w:ind w:right="141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3</w:t>
      </w:r>
      <w:r w:rsidR="00192C3D" w:rsidRPr="00B96CFF">
        <w:rPr>
          <w:sz w:val="26"/>
          <w:szCs w:val="26"/>
        </w:rPr>
        <w:t>.</w:t>
      </w:r>
      <w:r w:rsidR="00192C3D" w:rsidRPr="00B96CFF">
        <w:rPr>
          <w:b/>
          <w:sz w:val="26"/>
          <w:szCs w:val="26"/>
        </w:rPr>
        <w:t xml:space="preserve"> </w:t>
      </w:r>
      <w:proofErr w:type="gramStart"/>
      <w:r w:rsidR="00192C3D" w:rsidRPr="00B96CFF">
        <w:rPr>
          <w:sz w:val="26"/>
          <w:szCs w:val="26"/>
        </w:rPr>
        <w:t>Контроль за</w:t>
      </w:r>
      <w:proofErr w:type="gramEnd"/>
      <w:r w:rsidR="00192C3D" w:rsidRPr="00B96CFF">
        <w:rPr>
          <w:sz w:val="26"/>
          <w:szCs w:val="26"/>
        </w:rPr>
        <w:t xml:space="preserve"> выполнением настоящего решения возложить </w:t>
      </w:r>
      <w:r w:rsidR="00C73D85">
        <w:rPr>
          <w:sz w:val="26"/>
          <w:szCs w:val="26"/>
        </w:rPr>
        <w:br/>
      </w:r>
      <w:r w:rsidR="00192C3D" w:rsidRPr="00B96CFF">
        <w:rPr>
          <w:sz w:val="26"/>
          <w:szCs w:val="26"/>
        </w:rPr>
        <w:t>на председателя постоянной комиссии по муниципальному имуществу, градостроительству и землепользованию</w:t>
      </w:r>
      <w:r w:rsidR="00807330" w:rsidRPr="00B96CFF">
        <w:rPr>
          <w:sz w:val="26"/>
          <w:szCs w:val="26"/>
        </w:rPr>
        <w:t>.</w:t>
      </w:r>
    </w:p>
    <w:p w:rsidR="001E1DD8" w:rsidRPr="00B96CFF" w:rsidRDefault="001E1DD8" w:rsidP="001E1DD8">
      <w:pPr>
        <w:tabs>
          <w:tab w:val="left" w:pos="993"/>
        </w:tabs>
        <w:overflowPunct w:val="0"/>
        <w:autoSpaceDE w:val="0"/>
        <w:autoSpaceDN w:val="0"/>
        <w:adjustRightInd w:val="0"/>
        <w:ind w:right="141" w:firstLine="709"/>
        <w:jc w:val="both"/>
        <w:textAlignment w:val="baseline"/>
        <w:rPr>
          <w:sz w:val="26"/>
          <w:szCs w:val="26"/>
        </w:rPr>
      </w:pPr>
    </w:p>
    <w:p w:rsidR="004837FE" w:rsidRDefault="004837FE" w:rsidP="00B76836">
      <w:pPr>
        <w:ind w:right="141"/>
        <w:rPr>
          <w:sz w:val="26"/>
          <w:szCs w:val="26"/>
        </w:rPr>
      </w:pPr>
    </w:p>
    <w:p w:rsidR="00E95271" w:rsidRPr="00B96CFF" w:rsidRDefault="00E95271" w:rsidP="00B76836">
      <w:pPr>
        <w:ind w:right="141"/>
        <w:rPr>
          <w:sz w:val="26"/>
          <w:szCs w:val="26"/>
        </w:rPr>
      </w:pPr>
    </w:p>
    <w:p w:rsidR="00F94B69" w:rsidRPr="00B96CFF" w:rsidRDefault="001E1DD8" w:rsidP="00B76836">
      <w:pPr>
        <w:ind w:right="141"/>
        <w:rPr>
          <w:sz w:val="26"/>
          <w:szCs w:val="26"/>
        </w:rPr>
      </w:pPr>
      <w:r w:rsidRPr="00B96CFF">
        <w:rPr>
          <w:sz w:val="26"/>
          <w:szCs w:val="26"/>
        </w:rPr>
        <w:t xml:space="preserve">Председатель комиссии         </w:t>
      </w:r>
      <w:r w:rsidRPr="00B96CFF">
        <w:rPr>
          <w:sz w:val="26"/>
          <w:szCs w:val="26"/>
        </w:rPr>
        <w:tab/>
      </w:r>
      <w:r w:rsidRPr="00B96CFF">
        <w:rPr>
          <w:sz w:val="26"/>
          <w:szCs w:val="26"/>
        </w:rPr>
        <w:tab/>
      </w:r>
      <w:r w:rsidRPr="00B96CFF">
        <w:rPr>
          <w:sz w:val="26"/>
          <w:szCs w:val="26"/>
        </w:rPr>
        <w:tab/>
      </w:r>
      <w:r w:rsidRPr="00B96CFF">
        <w:rPr>
          <w:sz w:val="26"/>
          <w:szCs w:val="26"/>
        </w:rPr>
        <w:tab/>
      </w:r>
      <w:r w:rsidRPr="00B96CFF">
        <w:rPr>
          <w:sz w:val="26"/>
          <w:szCs w:val="26"/>
        </w:rPr>
        <w:tab/>
        <w:t xml:space="preserve">        </w:t>
      </w:r>
      <w:r w:rsidR="00C73D85">
        <w:rPr>
          <w:sz w:val="26"/>
          <w:szCs w:val="26"/>
        </w:rPr>
        <w:t xml:space="preserve">       </w:t>
      </w:r>
      <w:r w:rsidRPr="00B96CFF">
        <w:rPr>
          <w:sz w:val="26"/>
          <w:szCs w:val="26"/>
        </w:rPr>
        <w:t xml:space="preserve">     </w:t>
      </w:r>
      <w:r w:rsidR="008578C9" w:rsidRPr="00B96CFF">
        <w:rPr>
          <w:sz w:val="26"/>
          <w:szCs w:val="26"/>
        </w:rPr>
        <w:t>Д.В. Шевелев</w:t>
      </w:r>
    </w:p>
    <w:sectPr w:rsidR="00F94B69" w:rsidRPr="00B96CFF" w:rsidSect="004837F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D5"/>
    <w:rsid w:val="0007752B"/>
    <w:rsid w:val="000A1812"/>
    <w:rsid w:val="00152EFF"/>
    <w:rsid w:val="00192C3D"/>
    <w:rsid w:val="001E1DD8"/>
    <w:rsid w:val="00242489"/>
    <w:rsid w:val="003E18C1"/>
    <w:rsid w:val="004837FE"/>
    <w:rsid w:val="004838FE"/>
    <w:rsid w:val="004849F2"/>
    <w:rsid w:val="004D71AB"/>
    <w:rsid w:val="005264A0"/>
    <w:rsid w:val="005975CB"/>
    <w:rsid w:val="006759E6"/>
    <w:rsid w:val="006C4569"/>
    <w:rsid w:val="006E155C"/>
    <w:rsid w:val="007B3EBD"/>
    <w:rsid w:val="007C706A"/>
    <w:rsid w:val="007D259C"/>
    <w:rsid w:val="00807330"/>
    <w:rsid w:val="008578C9"/>
    <w:rsid w:val="00862B38"/>
    <w:rsid w:val="008A2C1B"/>
    <w:rsid w:val="008D6703"/>
    <w:rsid w:val="008E30FC"/>
    <w:rsid w:val="00910365"/>
    <w:rsid w:val="00973BC7"/>
    <w:rsid w:val="009C32A4"/>
    <w:rsid w:val="00A07BAE"/>
    <w:rsid w:val="00A77AFC"/>
    <w:rsid w:val="00AA1EE4"/>
    <w:rsid w:val="00AA55BE"/>
    <w:rsid w:val="00B2659B"/>
    <w:rsid w:val="00B33207"/>
    <w:rsid w:val="00B60287"/>
    <w:rsid w:val="00B73A1B"/>
    <w:rsid w:val="00B76836"/>
    <w:rsid w:val="00B96CFF"/>
    <w:rsid w:val="00BF489D"/>
    <w:rsid w:val="00BF66E2"/>
    <w:rsid w:val="00C3653E"/>
    <w:rsid w:val="00C73D85"/>
    <w:rsid w:val="00CE773C"/>
    <w:rsid w:val="00E043F8"/>
    <w:rsid w:val="00E95271"/>
    <w:rsid w:val="00F141FE"/>
    <w:rsid w:val="00F94B69"/>
    <w:rsid w:val="00F955C9"/>
    <w:rsid w:val="00FC3010"/>
    <w:rsid w:val="00FC7CD5"/>
    <w:rsid w:val="00FD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E1DD8"/>
    <w:pPr>
      <w:spacing w:before="100" w:beforeAutospacing="1" w:after="100" w:afterAutospacing="1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E1DD8"/>
    <w:pPr>
      <w:spacing w:before="100" w:beforeAutospacing="1" w:after="100" w:afterAutospacing="1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4</cp:revision>
  <cp:lastPrinted>2025-11-11T05:35:00Z</cp:lastPrinted>
  <dcterms:created xsi:type="dcterms:W3CDTF">2025-11-10T10:13:00Z</dcterms:created>
  <dcterms:modified xsi:type="dcterms:W3CDTF">2025-11-11T05:35:00Z</dcterms:modified>
</cp:coreProperties>
</file>